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6" w:rsidRPr="004C1C96" w:rsidRDefault="004C1C96" w:rsidP="004C1C96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1C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Лекция </w:t>
      </w:r>
      <w:r w:rsidRPr="004C1C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тему:</w:t>
      </w:r>
      <w:r w:rsidRPr="004C1C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Алиментные обязательства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Под </w:t>
      </w:r>
      <w:r>
        <w:rPr>
          <w:b/>
          <w:bCs/>
          <w:i/>
          <w:iCs/>
          <w:color w:val="000000"/>
        </w:rPr>
        <w:t>алиментными обязательствами </w:t>
      </w:r>
      <w:r>
        <w:rPr>
          <w:color w:val="000000"/>
        </w:rPr>
        <w:t>понимаются правоотношения, возникающие на основании предусмотренных законом юридических фактов: решения суда, судебного приказа или соглашения сторон, в силу которого </w:t>
      </w:r>
      <w:r>
        <w:rPr>
          <w:i/>
          <w:iCs/>
          <w:color w:val="000000"/>
        </w:rPr>
        <w:t>одни члены семьи обязаны предоставлять содержание другим ее членам, а последние вправе его требовать.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Алименты </w:t>
      </w:r>
      <w:r>
        <w:rPr>
          <w:i/>
          <w:iCs/>
          <w:color w:val="000000"/>
        </w:rPr>
        <w:t>— </w:t>
      </w:r>
      <w:r>
        <w:rPr>
          <w:color w:val="000000"/>
        </w:rPr>
        <w:t>это </w:t>
      </w:r>
      <w:r>
        <w:rPr>
          <w:i/>
          <w:iCs/>
          <w:color w:val="000000"/>
        </w:rPr>
        <w:t>средства на содержание, </w:t>
      </w:r>
      <w:r>
        <w:rPr>
          <w:color w:val="000000"/>
        </w:rPr>
        <w:t>которые в предусмотренных законом случаях одни члены семьи обязаны уплачивать в пользу других ее членов. Понятие «алименты» являются более узким, чем понятие «содержание».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Целью алиментных обязательств является </w:t>
      </w:r>
      <w:r>
        <w:rPr>
          <w:i/>
          <w:iCs/>
          <w:color w:val="000000"/>
        </w:rPr>
        <w:t>содержание нетрудоспособных и нуждающихся членов семьи. </w:t>
      </w:r>
      <w:r>
        <w:rPr>
          <w:color w:val="000000"/>
        </w:rPr>
        <w:t>Основой алиментных обязательств являются семейные отношения.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Содержанием алиментных обязательств являются: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обязанность плательщика алиментов по их уплате;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право получателя алиментов на их получение.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Основания возникновения алиментных обязательств образуют следующие юридические факты: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наличие между субъектами родственной или иной семейной связи;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  наличие предусмотренных законом или соглашением сторон </w:t>
      </w:r>
      <w:r>
        <w:rPr>
          <w:i/>
          <w:iCs/>
          <w:color w:val="000000"/>
        </w:rPr>
        <w:t>условий: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нетрудоспособности или несовершеннолетия получателя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нуждаемости получателя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наличия у плательщика алиментов необходимых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выплаты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решение суда о взыскании алиментов, судебный приказ или соглашение сторон об их уплате.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СК предусматривает </w:t>
      </w:r>
      <w:r>
        <w:rPr>
          <w:i/>
          <w:iCs/>
          <w:color w:val="000000"/>
        </w:rPr>
        <w:t>два порядка </w:t>
      </w:r>
      <w:r>
        <w:rPr>
          <w:b/>
          <w:bCs/>
          <w:i/>
          <w:iCs/>
          <w:color w:val="000000"/>
        </w:rPr>
        <w:t>уплаты алиментов: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</w:t>
      </w:r>
      <w:proofErr w:type="gramStart"/>
      <w:r>
        <w:rPr>
          <w:i/>
          <w:iCs/>
          <w:color w:val="000000"/>
        </w:rPr>
        <w:t>принудительный</w:t>
      </w:r>
      <w:proofErr w:type="gramEnd"/>
      <w:r>
        <w:rPr>
          <w:i/>
          <w:iCs/>
          <w:color w:val="000000"/>
        </w:rPr>
        <w:t xml:space="preserve">  — </w:t>
      </w:r>
      <w:r>
        <w:rPr>
          <w:color w:val="000000"/>
        </w:rPr>
        <w:t>по решению суда на основании судебного приказа;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</w:t>
      </w:r>
      <w:proofErr w:type="gramStart"/>
      <w:r>
        <w:rPr>
          <w:i/>
          <w:iCs/>
          <w:color w:val="000000"/>
        </w:rPr>
        <w:t>добровольный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(по соглашению сторон).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При наличии соглашения об уплате алиментов их взыскание в принудительном порядке не допускается.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Основаниями прекращения алиментных обязательств являются: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смерть одной из сторон;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полная выплата алиментов,  взыскиваемых в судебном  порядке;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достижение ребенком совершеннолетия или в случае приобретения несовершеннолетними детьми полной дееспособности до достижения ими совершеннолетия;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усыновление (удочерение) ребенка, на содержание которого взыскиваются алименты;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признание судом восстановления трудоспособности или прекращения нуждаемости в помощи получателя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вступление нетрудоспособного нуждающегося в помощи бывшего супруга — получателя алиментов в новый брак;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смерть лица, получающего алименты, или лица, обязанного уплачивать алименты.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Алиментные обязательства имеют следующие признаки: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  имеют </w:t>
      </w:r>
      <w:r>
        <w:rPr>
          <w:i/>
          <w:iCs/>
          <w:color w:val="000000"/>
        </w:rPr>
        <w:t>строго личный характер. </w:t>
      </w:r>
      <w:r>
        <w:rPr>
          <w:color w:val="000000"/>
        </w:rPr>
        <w:t>Это означает, что: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лицо, которое обязано уплачивать алименты, не вправе передать исполнение данной обязанности другому лицу;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лицо, имеющее право на получение алиментов, не вправе уступить это право другому лицу;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безвозмездны </w:t>
      </w:r>
      <w:r>
        <w:rPr>
          <w:color w:val="000000"/>
        </w:rPr>
        <w:t>(они не рассчитаны на получение компенсации);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не переходят в порядке наследования.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Соглашение об уплате алиментов </w:t>
      </w:r>
      <w:r>
        <w:rPr>
          <w:i/>
          <w:iCs/>
          <w:color w:val="000000"/>
        </w:rPr>
        <w:t>заключается: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между плательщиком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получателем алиментов.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При этом: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при недееспособности одного из них от его имени действует его законный представитель (опекун);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при ограничении дееспособности одного из них соглашение заключается с согласия законного представителя (попечителя);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  при заключении соглашения об уплате алиментов на несовершеннолетних детей,  не достигших возраста  14 лет,  от имени ребенка </w:t>
      </w:r>
      <w:r>
        <w:rPr>
          <w:i/>
          <w:iCs/>
          <w:color w:val="000000"/>
          <w:u w:val="single"/>
        </w:rPr>
        <w:t>заключает соглашение</w:t>
      </w:r>
      <w:r>
        <w:rPr>
          <w:i/>
          <w:iCs/>
          <w:color w:val="000000"/>
        </w:rPr>
        <w:t>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один из родителей;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опекун;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приемные родители;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при заключении соглашения об уплате алиментов на несовершеннолетних детей в возрасте от 14 до 18 лет несовершеннолетний заключает соглашение с согласия своих законных представителей.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Соглашение об уплате алиментов: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заключается в письменной форме;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подлежит нотариальному удостоверению.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Соглашение об уплате алиментов, не удостоверенное в нотариальном порядке, является ничтожным, за исключением случая, когда соглашение может быть признано действительным в судебном порядке на основании п. 2 ст. 165 ГК, если одна из сторон алиментного соглашения приступила к его фактическому исполнению, а другая уклоняется от его нотариального удостоверения. В данном случае последующего нотариального удостоверения соглашения не требуется.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Нотариально удостоверенное соглашение об уплате алиментов </w:t>
      </w:r>
      <w:r>
        <w:rPr>
          <w:i/>
          <w:iCs/>
          <w:color w:val="000000"/>
        </w:rPr>
        <w:t>приравнивается по своей исполнительной силе к исполнительному листу, т. е.: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исполнение по нотариально удостоверенному соглашению осуществляется так же, как и по исполнительному листу;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выдачи других исполнительных документов для удержания алиментов не требуется.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Изменение или расторжение соглашения об уплате алиментов осуществляется: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 любое время;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 взаимному согласию;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только в той же форме, что и само соглашение об оплате алиментов.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Не допускается: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односторонний отказ от исполнения соглашения об уплате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одностороннее изменение его условий. В случае одностороннего отказа от исполнения или одностороннего изменения его условий </w:t>
      </w:r>
      <w:r>
        <w:rPr>
          <w:i/>
          <w:iCs/>
          <w:color w:val="000000"/>
        </w:rPr>
        <w:t>сторона, интересы которой нарушены, вправе обратиться в суд с иском: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 принуждении другой стороны к исполнению соглашения;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изменении</w:t>
      </w:r>
      <w:proofErr w:type="gramEnd"/>
      <w:r>
        <w:rPr>
          <w:color w:val="000000"/>
        </w:rPr>
        <w:t xml:space="preserve"> соглашения;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расторжении</w:t>
      </w:r>
      <w:proofErr w:type="gramEnd"/>
      <w:r>
        <w:rPr>
          <w:color w:val="000000"/>
        </w:rPr>
        <w:t xml:space="preserve"> соглашения.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Основанием для принятия решения судом об изменении или расторжении соглашения об уплате алиментов является: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существенное нарушение соглашения другой стороной, существенное изменение обстоятельств;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условия соглашения об уплате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существенное изменение материального или семейного положения.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Суд может признать соглашение недействительным (полностью или частично) по следующим основаниям: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заключение алиментного соглашения с недееспособным лицом (ст. 171 ГК);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заключение алиментного соглашения с несовершеннолетним в возрасте от 14 до 18 лет без согласия его законного представителя;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   заключение алиментного соглашения </w:t>
      </w:r>
      <w:r>
        <w:rPr>
          <w:i/>
          <w:iCs/>
          <w:color w:val="000000"/>
        </w:rPr>
        <w:t>под влиянием: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заблуждения;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обмана;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угрозы;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насилия;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стечения тяжелых жизненных обстоятельств;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условия предоставления содержания по соглашению существенно нарушают интересы получателя алиментов.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Размер алиментов </w:t>
      </w:r>
      <w:r>
        <w:rPr>
          <w:color w:val="000000"/>
        </w:rPr>
        <w:t>при заключении соглашения об их уплате определяется сторонами такого соглашения </w:t>
      </w:r>
      <w:r>
        <w:rPr>
          <w:i/>
          <w:iCs/>
          <w:color w:val="000000"/>
        </w:rPr>
        <w:t>по договоренности,</w:t>
      </w:r>
      <w:r>
        <w:rPr>
          <w:color w:val="000000"/>
        </w:rPr>
        <w:t> </w:t>
      </w:r>
      <w:r>
        <w:rPr>
          <w:i/>
          <w:iCs/>
          <w:color w:val="000000"/>
        </w:rPr>
        <w:t>исходя: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из материального положения плательщика;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семейного положения плательщика.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Однако размер алиментов не может быть ниже установленного законом размера алиментов: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 одного ребенка — не ниже 1/4;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 двух детей — не ниже 1/3;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на трех детей и более — не менее 1/2 заработка и (или) иного дохода.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Невыполнение указанного условия является основанием для признания судом соглашения об уплате алиментов недействительным.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Соглашение об уплате алиментов определяет: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способы уплаты алиментов;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порядок уплаты алиментов.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lastRenderedPageBreak/>
        <w:t>Алименты могут выплачиваться следующими способами: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 долях к заработку и (или) иному доходу лица, обязанного уплачивать алименты;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 твердой денежной сумме, уплачиваемой периодически;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 твердой денежной сумме, уплачиваемой единовременно;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путем предоставления имущества;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иными способами, относительно которых достигнуто соглашение.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 соглашении об уплате алиментов может быть предусмотрено сочетание различных способов уплаты алиментов.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При установлении размера алиментов в долях к заработку плательщика размер долей, порядок их исчисления и виды доходов, подлежащих учету при их определении, устанавливаются сторонами самостоятельно.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Оценка имущества, предоставляемого в виде алиментов, производится по соглашению сторон.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Выплата алиментов в иностранной валюте возможна только с соблюдением требований законодательства РФ о валютном регулировании.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</w:rPr>
        <w:t>Сроки уплаты алиментных платежей также определяются сторонами самостоятельно. Возможна выплата алиментов: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ежемесячно;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через иные промежутки времени;</w:t>
      </w:r>
    </w:p>
    <w:p w:rsidR="004C1C96" w:rsidRDefault="004C1C96" w:rsidP="004C1C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 виде единовременно предоставляемой суммы.</w:t>
      </w:r>
    </w:p>
    <w:p w:rsidR="004C1C96" w:rsidRPr="004C1C96" w:rsidRDefault="004C1C96" w:rsidP="004C1C9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b/>
        </w:rPr>
      </w:pPr>
      <w:r w:rsidRPr="004C1C96">
        <w:rPr>
          <w:b/>
        </w:rPr>
        <w:t>Контрольные вопросы:</w:t>
      </w:r>
    </w:p>
    <w:p w:rsidR="004C1C96" w:rsidRPr="004C1C96" w:rsidRDefault="004C1C96" w:rsidP="004C1C9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C1C96">
        <w:t>1. Дайте понятие алиментов и алиментных обязательств.</w:t>
      </w:r>
    </w:p>
    <w:p w:rsidR="004C1C96" w:rsidRDefault="004C1C96" w:rsidP="004C1C9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</w:pPr>
      <w:r w:rsidRPr="004C1C96">
        <w:t>2. Назовите основания возникновения алиментных обязательств</w:t>
      </w:r>
    </w:p>
    <w:p w:rsidR="004C1C96" w:rsidRPr="004C1C96" w:rsidRDefault="004C1C96" w:rsidP="004C1C96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b/>
        </w:rPr>
      </w:pPr>
      <w:r w:rsidRPr="004C1C96">
        <w:rPr>
          <w:b/>
        </w:rPr>
        <w:t xml:space="preserve"> Проверочные тесты: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1. Какая форма алиментного соглашения предусмотрена семейным законодательством?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 xml:space="preserve">A) простая письменная, Б) нотариально удостоверенная, B) в зависимости от субъектов </w:t>
      </w:r>
      <w:proofErr w:type="gramStart"/>
      <w:r w:rsidRPr="001A79E9">
        <w:rPr>
          <w:rFonts w:ascii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1A79E9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простой письменной или нотариально удостоверенной.</w:t>
      </w: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Обязаны ли содержать своего ребенка родители, лишенные роди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softHyphen/>
        <w:t>тельских прав?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A) нет, Б) да, B) да, если они являются трудоспособными</w:t>
      </w: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Кто из нижеперечисленных лиц не имеет права на алименты?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А) усыновленные дети от усыновителей, Б) отчим и мачеха от пасынков и падчериц, В) опекуны и попечители от подопечных.</w:t>
      </w:r>
    </w:p>
    <w:p w:rsidR="004C1C96" w:rsidRPr="004C1C96" w:rsidRDefault="004C1C96" w:rsidP="004C1C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24242"/>
          <w:sz w:val="27"/>
          <w:szCs w:val="27"/>
          <w:lang w:eastAsia="ru-RU"/>
        </w:rPr>
      </w:pP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В каких случаях воспитанник может быть освобожден от уплаты алиментов в пользу фактического воспитателя?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A) если фактический воспитатель воспитывал ребенка менее пяти лет, Б) если фактический воспитатель имел слишком невысокий доход в то время, когда он осуществлял воспитание и содержание ребенка, B) если воспитанник не имеет необходимых денежных средств.</w:t>
      </w: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В каких единицах устанавливаются судом алименты в твердой денежной сумме?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 xml:space="preserve">A) в долларах США по курсу Центрального Банка РФ, Б) в минимальных </w:t>
      </w:r>
      <w:proofErr w:type="gramStart"/>
      <w:r w:rsidRPr="001A79E9">
        <w:rPr>
          <w:rFonts w:ascii="Times New Roman" w:hAnsi="Times New Roman" w:cs="Times New Roman"/>
          <w:sz w:val="24"/>
          <w:szCs w:val="24"/>
          <w:lang w:eastAsia="ru-RU"/>
        </w:rPr>
        <w:t>размерах оплаты труда</w:t>
      </w:r>
      <w:proofErr w:type="gramEnd"/>
      <w:r w:rsidRPr="001A79E9">
        <w:rPr>
          <w:rFonts w:ascii="Times New Roman" w:hAnsi="Times New Roman" w:cs="Times New Roman"/>
          <w:sz w:val="24"/>
          <w:szCs w:val="24"/>
          <w:lang w:eastAsia="ru-RU"/>
        </w:rPr>
        <w:t>, B) в размере прожиточного минимума в субъекте Российской Федера</w:t>
      </w:r>
      <w:r w:rsidRPr="001A79E9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Допускается ли зачет алиментов встречными требованиями?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A) нет, не допускается, Б) допускается, но только такими встречными требованиями, которые носят личный характер, B) допускается зачет любыми требованиями.</w:t>
      </w:r>
    </w:p>
    <w:p w:rsidR="004C1C96" w:rsidRPr="001A79E9" w:rsidRDefault="001A79E9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C1C96" w:rsidRPr="001A79E9">
        <w:rPr>
          <w:rFonts w:ascii="Times New Roman" w:hAnsi="Times New Roman" w:cs="Times New Roman"/>
          <w:sz w:val="24"/>
          <w:szCs w:val="24"/>
          <w:lang w:eastAsia="ru-RU"/>
        </w:rPr>
        <w:t>. В каких случаях прекращаются алиментные отношения?</w:t>
      </w:r>
    </w:p>
    <w:p w:rsidR="004C1C96" w:rsidRPr="001A79E9" w:rsidRDefault="004C1C96" w:rsidP="001A79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9E9">
        <w:rPr>
          <w:rFonts w:ascii="Times New Roman" w:hAnsi="Times New Roman" w:cs="Times New Roman"/>
          <w:sz w:val="24"/>
          <w:szCs w:val="24"/>
          <w:lang w:eastAsia="ru-RU"/>
        </w:rPr>
        <w:t>A) по достижении ребенком 16 лет, Б) при усыновлении ребенка, B) при передаче ребенка в приемную семью.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8</w:t>
      </w:r>
      <w:r w:rsidRPr="00C0522F">
        <w:rPr>
          <w:rFonts w:ascii="Times New Roman" w:hAnsi="Times New Roman" w:cs="Times New Roman"/>
          <w:sz w:val="24"/>
          <w:szCs w:val="24"/>
        </w:rPr>
        <w:t>. Какие из обстоятельств являются основанием для ограничения родительских прав?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а) нерегулярное выполнение родительских обязанностей в силу болезни родителя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б) периодическое употребление наркотиков;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в) нанесение побоев матери ребенка, подтвержденное приговором суда.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0522F">
        <w:rPr>
          <w:rFonts w:ascii="Times New Roman" w:hAnsi="Times New Roman" w:cs="Times New Roman"/>
          <w:sz w:val="24"/>
          <w:szCs w:val="24"/>
        </w:rPr>
        <w:t>. Какой орган (должностное лицо) осуществляет немедленное отобрание ребенка у родителей при непосредственной угрозе его жизни и здоровью?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а) орган внутренних дел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б) орган опеки и попечительства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в) прокурор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C0522F">
        <w:rPr>
          <w:rFonts w:ascii="Times New Roman" w:hAnsi="Times New Roman" w:cs="Times New Roman"/>
          <w:sz w:val="24"/>
          <w:szCs w:val="24"/>
        </w:rPr>
        <w:t>. К родительским обязанностям относятся: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а) обязанность не препятствовать дедушке, бабушке, братьям, сестрам и другим родственникам общению с ребенком;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б) обязанность содержать своих детей, как несовершеннолетних, так и совершеннолетних;</w:t>
      </w:r>
    </w:p>
    <w:p w:rsidR="00C0522F" w:rsidRPr="00C0522F" w:rsidRDefault="00C0522F" w:rsidP="00C052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22F">
        <w:rPr>
          <w:rFonts w:ascii="Times New Roman" w:hAnsi="Times New Roman" w:cs="Times New Roman"/>
          <w:sz w:val="24"/>
          <w:szCs w:val="24"/>
        </w:rPr>
        <w:t>в) обязанность обеспечить получение детьми высшего образования</w:t>
      </w:r>
    </w:p>
    <w:p w:rsidR="004C1C96" w:rsidRPr="00C0522F" w:rsidRDefault="004C1C96" w:rsidP="00C0522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C1C96" w:rsidRPr="00C0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7"/>
    <w:rsid w:val="001A79E9"/>
    <w:rsid w:val="004C1C96"/>
    <w:rsid w:val="00812197"/>
    <w:rsid w:val="00C0522F"/>
    <w:rsid w:val="00D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79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79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2020-03-24T06:57:00Z</dcterms:created>
  <dcterms:modified xsi:type="dcterms:W3CDTF">2020-03-24T07:24:00Z</dcterms:modified>
</cp:coreProperties>
</file>